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第三十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仿宋" w:hAnsi="仿宋" w:eastAsia="仿宋"/>
          <w:b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期入党积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极分子培训班教学安排表</w:t>
      </w:r>
    </w:p>
    <w:tbl>
      <w:tblPr>
        <w:tblStyle w:val="1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85"/>
        <w:gridCol w:w="1199"/>
        <w:gridCol w:w="1560"/>
        <w:gridCol w:w="2121"/>
        <w:gridCol w:w="1170"/>
        <w:gridCol w:w="700"/>
        <w:gridCol w:w="755"/>
        <w:gridCol w:w="9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13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日期</w:t>
            </w:r>
          </w:p>
        </w:tc>
        <w:tc>
          <w:tcPr>
            <w:tcW w:w="78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时间</w:t>
            </w:r>
          </w:p>
        </w:tc>
        <w:tc>
          <w:tcPr>
            <w:tcW w:w="1199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授课教师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</w:t>
            </w:r>
            <w:r>
              <w:rPr>
                <w:rFonts w:hint="eastAsia" w:ascii="宋体" w:hAnsi="宋体"/>
                <w:sz w:val="20"/>
                <w:szCs w:val="20"/>
                <w:lang w:val="zh-CN"/>
              </w:rPr>
              <w:t>主持人</w:t>
            </w:r>
            <w:r>
              <w:rPr>
                <w:rFonts w:hint="eastAsia" w:ascii="宋体" w:hAnsi="宋体"/>
                <w:szCs w:val="21"/>
                <w:lang w:val="zh-CN"/>
              </w:rPr>
              <w:t>）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职务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（职称）</w:t>
            </w:r>
          </w:p>
        </w:tc>
        <w:tc>
          <w:tcPr>
            <w:tcW w:w="2121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学习（活动）内容</w:t>
            </w:r>
          </w:p>
        </w:tc>
        <w:tc>
          <w:tcPr>
            <w:tcW w:w="117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形式</w:t>
            </w:r>
          </w:p>
        </w:tc>
        <w:tc>
          <w:tcPr>
            <w:tcW w:w="700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学时</w:t>
            </w:r>
          </w:p>
        </w:tc>
        <w:tc>
          <w:tcPr>
            <w:tcW w:w="755" w:type="dxa"/>
            <w:vAlign w:val="center"/>
          </w:tcPr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培训</w:t>
            </w:r>
          </w:p>
          <w:p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szCs w:val="21"/>
                <w:lang w:val="zh-CN"/>
              </w:rPr>
            </w:pPr>
            <w:r>
              <w:rPr>
                <w:rFonts w:hint="eastAsia" w:ascii="宋体" w:hAnsi="宋体"/>
                <w:szCs w:val="21"/>
                <w:lang w:val="zh-CN"/>
              </w:rPr>
              <w:t>地点</w:t>
            </w: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ascii="宋体" w:hAnsi="宋体"/>
                <w:sz w:val="24"/>
                <w:lang w:val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4月8日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在新时代新征程中勇当先锋力量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autoSpaceDE w:val="0"/>
              <w:autoSpaceDN w:val="0"/>
              <w:jc w:val="left"/>
              <w:rPr>
                <w:rFonts w:ascii="宋体" w:hAnsi="宋体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周芳婷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党务专员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入党流程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2</w:t>
            </w:r>
          </w:p>
        </w:tc>
        <w:tc>
          <w:tcPr>
            <w:tcW w:w="755" w:type="dxa"/>
            <w:vAlign w:val="top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4月13日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陈涛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Times New Roman" w:hAnsi="Times New Roman" w:cs="Times New Roman" w:eastAsia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两会精神学习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4月15日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同心共筑中国梦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视频学习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4月19日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承孝云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zh-CN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习近平的文化思想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4月20日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文明祭扫及宣传志愿活动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实践活动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志愿服务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4月22日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罗国旗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离退休组织员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浅谈五四运动及五四精神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13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4月24日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  <w:highlight w:val="none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7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320" w:lineRule="exact"/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4月26日</w:t>
            </w:r>
          </w:p>
        </w:tc>
        <w:tc>
          <w:tcPr>
            <w:tcW w:w="78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《榜样6》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自学</w:t>
            </w:r>
          </w:p>
        </w:tc>
        <w:tc>
          <w:tcPr>
            <w:tcW w:w="70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755" w:type="dxa"/>
            <w:vAlign w:val="center"/>
          </w:tcPr>
          <w:p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4月27日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陈安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default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199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autoSpaceDE w:val="0"/>
              <w:autoSpaceDN w:val="0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pStyle w:val="2"/>
              <w:spacing w:before="0" w:beforeAutospacing="0" w:after="0" w:afterAutospacing="0"/>
              <w:jc w:val="center"/>
              <w:rPr>
                <w:rFonts w:hint="eastAsia" w:ascii="Times New Roman" w:hAnsi="Times New Roman" w:eastAsia="宋体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  <w:jc w:val="center"/>
        </w:trPr>
        <w:tc>
          <w:tcPr>
            <w:tcW w:w="1135" w:type="dxa"/>
            <w:vAlign w:val="center"/>
          </w:tcPr>
          <w:p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4月29日</w:t>
            </w:r>
          </w:p>
        </w:tc>
        <w:tc>
          <w:tcPr>
            <w:tcW w:w="785" w:type="dxa"/>
            <w:vAlign w:val="center"/>
          </w:tcPr>
          <w:p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199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560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121" w:type="dxa"/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7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00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755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4" w:type="dxa"/>
            <w:vAlign w:val="center"/>
          </w:tcPr>
          <w:p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0E1302-D9C8-41B5-9C84-AAC2046FE492}">
  <ds:schemaRefs/>
</ds:datastoreItem>
</file>