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D5" w:rsidRPr="00FF4435" w:rsidRDefault="00716A31" w:rsidP="00756CF4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微软雅黑"/>
          <w:color w:val="000000"/>
          <w:sz w:val="28"/>
          <w:szCs w:val="28"/>
        </w:rPr>
      </w:pPr>
      <w:r>
        <w:rPr>
          <w:rFonts w:ascii="仿宋_GB2312" w:eastAsia="仿宋_GB2312" w:hAnsi="微软雅黑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微软雅黑"/>
          <w:color w:val="000000"/>
          <w:sz w:val="28"/>
          <w:szCs w:val="28"/>
        </w:rPr>
        <w:t>2:</w:t>
      </w:r>
    </w:p>
    <w:p w:rsidR="00CC3AD5" w:rsidRPr="00A66DA4" w:rsidRDefault="00CC3AD5" w:rsidP="00756CF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仿宋_GB2312" w:eastAsia="仿宋_GB2312" w:hAnsi="微软雅黑"/>
          <w:b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000000"/>
          <w:sz w:val="32"/>
          <w:szCs w:val="32"/>
        </w:rPr>
        <w:t>安徽工程大学教工五人制足球</w:t>
      </w:r>
      <w:r w:rsidRPr="00C04A16">
        <w:rPr>
          <w:rFonts w:ascii="仿宋_GB2312" w:eastAsia="仿宋_GB2312" w:hAnsi="微软雅黑" w:hint="eastAsia"/>
          <w:b/>
          <w:color w:val="000000"/>
          <w:sz w:val="32"/>
          <w:szCs w:val="32"/>
        </w:rPr>
        <w:t>竞赛规</w:t>
      </w:r>
      <w:r w:rsidR="009A6DA6">
        <w:rPr>
          <w:rFonts w:ascii="仿宋_GB2312" w:eastAsia="仿宋_GB2312" w:hAnsi="微软雅黑" w:hint="eastAsia"/>
          <w:b/>
          <w:color w:val="000000"/>
          <w:sz w:val="32"/>
          <w:szCs w:val="32"/>
        </w:rPr>
        <w:t>程</w:t>
      </w:r>
    </w:p>
    <w:p w:rsidR="00CC3AD5" w:rsidRPr="00FF4435" w:rsidRDefault="00CC3AD5" w:rsidP="00756CF4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 w:rsidR="00CC3AD5" w:rsidRPr="00A66DA4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参照国际足联《五人制足球竞赛规则》，</w:t>
      </w:r>
      <w:r w:rsidR="005A7A5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以“安全、友谊、健康”为原则，</w:t>
      </w: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结合本次比赛的情况，对本次五人制足球比赛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竞赛</w:t>
      </w: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规</w:t>
      </w:r>
      <w:r w:rsidR="009A6DA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程</w:t>
      </w: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作如下规定：</w:t>
      </w:r>
    </w:p>
    <w:p w:rsidR="00CC3AD5" w:rsidRPr="00A66DA4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="630"/>
        <w:jc w:val="left"/>
        <w:rPr>
          <w:rFonts w:ascii="仿宋_GB2312" w:eastAsia="仿宋_GB2312" w:hAnsi="仿宋"/>
          <w:b/>
          <w:sz w:val="28"/>
          <w:szCs w:val="28"/>
        </w:rPr>
      </w:pPr>
      <w:r w:rsidRPr="00A66DA4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一、</w:t>
      </w:r>
      <w:r w:rsidRPr="00A66DA4">
        <w:rPr>
          <w:rFonts w:ascii="仿宋_GB2312" w:eastAsia="仿宋_GB2312" w:hAnsi="仿宋" w:hint="eastAsia"/>
          <w:b/>
          <w:sz w:val="28"/>
          <w:szCs w:val="28"/>
        </w:rPr>
        <w:t>比赛场地</w:t>
      </w:r>
    </w:p>
    <w:p w:rsidR="00CC3AD5" w:rsidRPr="00A66DA4" w:rsidRDefault="00CC3AD5" w:rsidP="00756CF4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66DA4">
        <w:rPr>
          <w:rFonts w:ascii="仿宋_GB2312" w:eastAsia="仿宋_GB2312" w:hAnsi="仿宋" w:hint="eastAsia"/>
          <w:sz w:val="28"/>
          <w:szCs w:val="28"/>
        </w:rPr>
        <w:t>（一）长度及宽度</w:t>
      </w:r>
    </w:p>
    <w:p w:rsidR="00CC3AD5" w:rsidRPr="00A66DA4" w:rsidRDefault="00CC3AD5" w:rsidP="00D06A3F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66DA4">
        <w:rPr>
          <w:rFonts w:ascii="仿宋_GB2312" w:eastAsia="仿宋_GB2312" w:hAnsi="仿宋" w:hint="eastAsia"/>
          <w:sz w:val="28"/>
          <w:szCs w:val="28"/>
        </w:rPr>
        <w:t>球场应为长方形，长度：</w:t>
      </w:r>
      <w:r w:rsidR="005322F2">
        <w:rPr>
          <w:rFonts w:ascii="仿宋_GB2312" w:eastAsia="仿宋_GB2312" w:hAnsi="仿宋"/>
          <w:sz w:val="28"/>
          <w:szCs w:val="28"/>
        </w:rPr>
        <w:t>35</w:t>
      </w:r>
      <w:r w:rsidRPr="00A66DA4">
        <w:rPr>
          <w:rFonts w:ascii="仿宋_GB2312" w:eastAsia="仿宋_GB2312" w:hAnsi="仿宋" w:hint="eastAsia"/>
          <w:sz w:val="28"/>
          <w:szCs w:val="28"/>
        </w:rPr>
        <w:t>米</w:t>
      </w:r>
      <w:r w:rsidR="00903CE7">
        <w:rPr>
          <w:rFonts w:ascii="仿宋_GB2312" w:eastAsia="仿宋_GB2312" w:hAnsi="仿宋" w:hint="eastAsia"/>
          <w:sz w:val="28"/>
          <w:szCs w:val="28"/>
        </w:rPr>
        <w:t>左右</w:t>
      </w:r>
      <w:r w:rsidRPr="00A66DA4">
        <w:rPr>
          <w:rFonts w:ascii="仿宋_GB2312" w:eastAsia="仿宋_GB2312" w:hAnsi="仿宋" w:hint="eastAsia"/>
          <w:sz w:val="28"/>
          <w:szCs w:val="28"/>
        </w:rPr>
        <w:t>，</w:t>
      </w:r>
      <w:r w:rsidRPr="00397ADD">
        <w:rPr>
          <w:rFonts w:ascii="仿宋_GB2312" w:eastAsia="仿宋_GB2312" w:hAnsi="仿宋" w:hint="eastAsia"/>
          <w:sz w:val="28"/>
          <w:szCs w:val="28"/>
        </w:rPr>
        <w:t>宽度：</w:t>
      </w:r>
      <w:r w:rsidR="003B1259" w:rsidRPr="00397ADD">
        <w:rPr>
          <w:rFonts w:ascii="仿宋_GB2312" w:eastAsia="仿宋_GB2312" w:hAnsi="仿宋"/>
          <w:sz w:val="28"/>
          <w:szCs w:val="28"/>
        </w:rPr>
        <w:t>20</w:t>
      </w:r>
      <w:r w:rsidRPr="00397ADD">
        <w:rPr>
          <w:rFonts w:ascii="仿宋_GB2312" w:eastAsia="仿宋_GB2312" w:hAnsi="仿宋" w:hint="eastAsia"/>
          <w:sz w:val="28"/>
          <w:szCs w:val="28"/>
        </w:rPr>
        <w:t>米</w:t>
      </w:r>
      <w:r w:rsidR="00903CE7">
        <w:rPr>
          <w:rFonts w:ascii="仿宋_GB2312" w:eastAsia="仿宋_GB2312" w:hAnsi="仿宋" w:hint="eastAsia"/>
          <w:sz w:val="28"/>
          <w:szCs w:val="28"/>
        </w:rPr>
        <w:t>左右</w:t>
      </w:r>
      <w:r w:rsidRPr="00397ADD">
        <w:rPr>
          <w:rFonts w:ascii="仿宋_GB2312" w:eastAsia="仿宋_GB2312" w:hAnsi="仿宋" w:hint="eastAsia"/>
          <w:sz w:val="28"/>
          <w:szCs w:val="28"/>
        </w:rPr>
        <w:t>。</w:t>
      </w:r>
    </w:p>
    <w:p w:rsidR="00CC3AD5" w:rsidRPr="00A66DA4" w:rsidRDefault="00D06A3F" w:rsidP="00D06A3F">
      <w:pPr>
        <w:spacing w:line="500" w:lineRule="exact"/>
        <w:ind w:firstLineChars="100" w:firstLine="2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（二）场地标记</w:t>
      </w:r>
    </w:p>
    <w:p w:rsidR="00CC3AD5" w:rsidRPr="00A66DA4" w:rsidRDefault="00CC3AD5" w:rsidP="00756CF4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66DA4">
        <w:rPr>
          <w:rFonts w:ascii="仿宋_GB2312" w:eastAsia="仿宋_GB2312" w:hAnsi="仿宋" w:hint="eastAsia"/>
          <w:sz w:val="28"/>
          <w:szCs w:val="28"/>
        </w:rPr>
        <w:t>所有的界线宽度</w:t>
      </w:r>
      <w:r w:rsidRPr="00A66DA4">
        <w:rPr>
          <w:rFonts w:ascii="仿宋_GB2312" w:eastAsia="仿宋_GB2312" w:hAnsi="仿宋"/>
          <w:sz w:val="28"/>
          <w:szCs w:val="28"/>
        </w:rPr>
        <w:t>8</w:t>
      </w:r>
      <w:r w:rsidRPr="00A66DA4">
        <w:rPr>
          <w:rFonts w:ascii="仿宋_GB2312" w:eastAsia="仿宋_GB2312" w:hAnsi="仿宋" w:hint="eastAsia"/>
          <w:sz w:val="28"/>
          <w:szCs w:val="28"/>
        </w:rPr>
        <w:t>厘米。球场中央点应标示在中线的正中央。以中央点为圆心，</w:t>
      </w:r>
      <w:r w:rsidRPr="00A66DA4">
        <w:rPr>
          <w:rFonts w:ascii="仿宋_GB2312" w:eastAsia="仿宋_GB2312" w:hAnsi="仿宋"/>
          <w:sz w:val="28"/>
          <w:szCs w:val="28"/>
        </w:rPr>
        <w:t>3</w:t>
      </w:r>
      <w:r w:rsidRPr="00A66DA4">
        <w:rPr>
          <w:rFonts w:ascii="仿宋_GB2312" w:eastAsia="仿宋_GB2312" w:hAnsi="仿宋" w:hint="eastAsia"/>
          <w:sz w:val="28"/>
          <w:szCs w:val="28"/>
        </w:rPr>
        <w:t>米为半径，划一圆圈是中圈。</w:t>
      </w:r>
    </w:p>
    <w:p w:rsidR="00CC3AD5" w:rsidRPr="00A66DA4" w:rsidRDefault="00D06A3F" w:rsidP="00756CF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（三）罚球区</w:t>
      </w:r>
    </w:p>
    <w:p w:rsidR="00CC3AD5" w:rsidRPr="00A66DA4" w:rsidRDefault="00D06A3F" w:rsidP="00756CF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在球场两端依照下列规定各划一罚球区：以两球门柱为圆心，</w:t>
      </w:r>
      <w:r w:rsidR="00CC3AD5" w:rsidRPr="00A66DA4">
        <w:rPr>
          <w:rFonts w:ascii="仿宋_GB2312" w:eastAsia="仿宋_GB2312" w:hAnsi="仿宋"/>
          <w:sz w:val="28"/>
          <w:szCs w:val="28"/>
        </w:rPr>
        <w:t>6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米为半径，向场内各划一个四分之一圆弧。圆弧由球门线划至从球门柱外侧与球门线垂直的假想线。</w:t>
      </w:r>
    </w:p>
    <w:p w:rsidR="00CC3AD5" w:rsidRPr="00A66DA4" w:rsidRDefault="00D06A3F" w:rsidP="00756CF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两圆弧的上端划一条平行于球门线的</w:t>
      </w:r>
      <w:r w:rsidR="00CC3AD5" w:rsidRPr="00A66DA4">
        <w:rPr>
          <w:rFonts w:ascii="仿宋_GB2312" w:eastAsia="仿宋_GB2312" w:hAnsi="仿宋"/>
          <w:sz w:val="28"/>
          <w:szCs w:val="28"/>
        </w:rPr>
        <w:t>3.16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米连接线。两圆弧与连接线及球门线围绕的区域是罚球区。</w:t>
      </w:r>
    </w:p>
    <w:p w:rsidR="00CC3AD5" w:rsidRPr="00A66DA4" w:rsidRDefault="00D06A3F" w:rsidP="00756CF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（四）罚球点</w:t>
      </w:r>
    </w:p>
    <w:p w:rsidR="00CC3AD5" w:rsidRPr="00A66DA4" w:rsidRDefault="00D06A3F" w:rsidP="00756CF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从两球门柱之间的中点，垂直于球门向场内量</w:t>
      </w:r>
      <w:r w:rsidR="00CC3AD5" w:rsidRPr="00A66DA4">
        <w:rPr>
          <w:rFonts w:ascii="仿宋_GB2312" w:eastAsia="仿宋_GB2312" w:hAnsi="仿宋"/>
          <w:sz w:val="28"/>
          <w:szCs w:val="28"/>
        </w:rPr>
        <w:t>6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米设置一个罚球点，该罚球点在罚球区的线上。</w:t>
      </w:r>
    </w:p>
    <w:p w:rsidR="00CC3AD5" w:rsidRPr="00A66DA4" w:rsidRDefault="00CC3AD5" w:rsidP="00756CF4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66DA4">
        <w:rPr>
          <w:rFonts w:ascii="仿宋_GB2312" w:eastAsia="仿宋_GB2312" w:hAnsi="仿宋" w:hint="eastAsia"/>
          <w:sz w:val="28"/>
          <w:szCs w:val="28"/>
        </w:rPr>
        <w:t>（五）角球弧</w:t>
      </w:r>
    </w:p>
    <w:p w:rsidR="00CC3AD5" w:rsidRPr="00A66DA4" w:rsidRDefault="00D06A3F" w:rsidP="00756CF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以球场四角为圆心，</w:t>
      </w:r>
      <w:r w:rsidR="00CC3AD5" w:rsidRPr="00A66DA4">
        <w:rPr>
          <w:rFonts w:ascii="仿宋_GB2312" w:eastAsia="仿宋_GB2312" w:hAnsi="仿宋"/>
          <w:sz w:val="28"/>
          <w:szCs w:val="28"/>
        </w:rPr>
        <w:t>25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厘米为半径，在球场四角内各划一个四分之一圆弧线。</w:t>
      </w:r>
    </w:p>
    <w:p w:rsidR="00CC3AD5" w:rsidRPr="00A66DA4" w:rsidRDefault="00CC3AD5" w:rsidP="00756CF4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66DA4">
        <w:rPr>
          <w:rFonts w:ascii="仿宋_GB2312" w:eastAsia="仿宋_GB2312" w:hAnsi="仿宋" w:hint="eastAsia"/>
          <w:sz w:val="28"/>
          <w:szCs w:val="28"/>
        </w:rPr>
        <w:t>（六）球门</w:t>
      </w:r>
    </w:p>
    <w:p w:rsidR="00CC3AD5" w:rsidRPr="00A66DA4" w:rsidRDefault="00D06A3F" w:rsidP="00756CF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球门应设在球门线的中央。两根球门柱（从门柱内缘丈量）距离</w:t>
      </w:r>
      <w:r w:rsidR="00CC3AD5" w:rsidRPr="00A66DA4">
        <w:rPr>
          <w:rFonts w:ascii="仿宋_GB2312" w:eastAsia="仿宋_GB2312" w:hAnsi="仿宋"/>
          <w:sz w:val="28"/>
          <w:szCs w:val="28"/>
        </w:rPr>
        <w:t>3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米，从球门横梁下缘至地面距离</w:t>
      </w:r>
      <w:r w:rsidR="00CC3AD5" w:rsidRPr="00A66DA4">
        <w:rPr>
          <w:rFonts w:ascii="仿宋_GB2312" w:eastAsia="仿宋_GB2312" w:hAnsi="仿宋"/>
          <w:sz w:val="28"/>
          <w:szCs w:val="28"/>
        </w:rPr>
        <w:t>2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米，两根门柱及横梁的宽度与厚度同为</w:t>
      </w:r>
      <w:r w:rsidR="00CC3AD5" w:rsidRPr="00A66DA4">
        <w:rPr>
          <w:rFonts w:ascii="仿宋_GB2312" w:eastAsia="仿宋_GB2312" w:hAnsi="仿宋"/>
          <w:sz w:val="28"/>
          <w:szCs w:val="28"/>
        </w:rPr>
        <w:t>8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t>厘米。球门的设置必须具有安全性，并有防止翻倒的装置。</w:t>
      </w:r>
      <w:r w:rsidR="00CC3AD5" w:rsidRPr="00A66DA4">
        <w:rPr>
          <w:rFonts w:ascii="仿宋_GB2312" w:eastAsia="仿宋_GB2312" w:hAnsi="仿宋" w:hint="eastAsia"/>
          <w:sz w:val="28"/>
          <w:szCs w:val="28"/>
        </w:rPr>
        <w:lastRenderedPageBreak/>
        <w:t>球门后面须悬挂球网，并被撑起有足够的空间。</w:t>
      </w:r>
    </w:p>
    <w:p w:rsidR="00CC3AD5" w:rsidRPr="00A66DA4" w:rsidRDefault="00CC3AD5" w:rsidP="00756CF4">
      <w:pPr>
        <w:spacing w:line="500" w:lineRule="exact"/>
        <w:ind w:firstLineChars="200" w:firstLine="56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（七）场地类型</w:t>
      </w:r>
    </w:p>
    <w:p w:rsidR="00CC3AD5" w:rsidRPr="00A66DA4" w:rsidRDefault="00CC3AD5" w:rsidP="00756CF4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场地为天然草或人工草。</w:t>
      </w:r>
    </w:p>
    <w:p w:rsidR="00CC3AD5" w:rsidRPr="00A66DA4" w:rsidRDefault="00CC3AD5" w:rsidP="00756CF4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_GB2312" w:eastAsia="仿宋_GB2312" w:hAnsi="仿宋"/>
          <w:b/>
          <w:sz w:val="28"/>
          <w:szCs w:val="28"/>
        </w:rPr>
      </w:pPr>
      <w:r w:rsidRPr="00A66DA4">
        <w:rPr>
          <w:rFonts w:ascii="仿宋_GB2312" w:eastAsia="仿宋_GB2312" w:hAnsi="仿宋" w:hint="eastAsia"/>
          <w:b/>
          <w:sz w:val="28"/>
          <w:szCs w:val="28"/>
        </w:rPr>
        <w:t>二、比赛用球</w:t>
      </w:r>
    </w:p>
    <w:p w:rsidR="00CC3AD5" w:rsidRPr="00A66DA4" w:rsidRDefault="0077219B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比赛</w:t>
      </w:r>
      <w:r w:rsidR="00CC3AD5"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采用</w:t>
      </w:r>
      <w:r w:rsidR="00653621" w:rsidRPr="00094E8E">
        <w:rPr>
          <w:rFonts w:ascii="仿宋_GB2312" w:eastAsia="仿宋_GB2312" w:hAnsi="仿宋" w:cs="宋体"/>
          <w:kern w:val="0"/>
          <w:sz w:val="28"/>
          <w:szCs w:val="28"/>
        </w:rPr>
        <w:t>5</w:t>
      </w:r>
      <w:r w:rsidR="00CC3AD5" w:rsidRPr="00094E8E">
        <w:rPr>
          <w:rFonts w:ascii="仿宋_GB2312" w:eastAsia="仿宋_GB2312" w:hAnsi="仿宋" w:cs="宋体" w:hint="eastAsia"/>
          <w:kern w:val="0"/>
          <w:sz w:val="28"/>
          <w:szCs w:val="28"/>
        </w:rPr>
        <w:t>号</w:t>
      </w:r>
      <w:r w:rsidRPr="00094E8E">
        <w:rPr>
          <w:rFonts w:ascii="仿宋_GB2312" w:eastAsia="仿宋_GB2312" w:hAnsi="仿宋" w:cs="宋体" w:hint="eastAsia"/>
          <w:kern w:val="0"/>
          <w:sz w:val="28"/>
          <w:szCs w:val="28"/>
        </w:rPr>
        <w:t>足</w:t>
      </w:r>
      <w:r w:rsidR="00CC3AD5" w:rsidRPr="00094E8E">
        <w:rPr>
          <w:rFonts w:ascii="仿宋_GB2312" w:eastAsia="仿宋_GB2312" w:hAnsi="仿宋" w:cs="宋体" w:hint="eastAsia"/>
          <w:kern w:val="0"/>
          <w:sz w:val="28"/>
          <w:szCs w:val="28"/>
        </w:rPr>
        <w:t>球</w:t>
      </w:r>
      <w:r w:rsidR="00CC3AD5"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，气压标准不得超过</w:t>
      </w:r>
      <w:r w:rsidR="00CC3AD5" w:rsidRPr="00A66DA4">
        <w:rPr>
          <w:rFonts w:ascii="仿宋_GB2312" w:eastAsia="仿宋_GB2312" w:hAnsi="仿宋" w:cs="宋体"/>
          <w:color w:val="000000"/>
          <w:kern w:val="0"/>
          <w:sz w:val="28"/>
          <w:szCs w:val="28"/>
        </w:rPr>
        <w:t>0.5</w:t>
      </w:r>
      <w:r w:rsidR="00CC3AD5"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个大气压。比赛用球由</w:t>
      </w:r>
      <w:r w:rsidR="00A84E6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校体委</w:t>
      </w:r>
      <w:r w:rsidR="00CC3AD5"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指定。</w:t>
      </w:r>
    </w:p>
    <w:p w:rsidR="00CC3AD5" w:rsidRPr="00A66DA4" w:rsidRDefault="00CC3AD5" w:rsidP="00756CF4">
      <w:pPr>
        <w:spacing w:line="500" w:lineRule="exact"/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A66DA4">
        <w:rPr>
          <w:rFonts w:ascii="仿宋_GB2312" w:eastAsia="仿宋_GB2312" w:hAnsi="仿宋" w:hint="eastAsia"/>
          <w:b/>
          <w:sz w:val="28"/>
          <w:szCs w:val="28"/>
        </w:rPr>
        <w:t>三、比赛装备</w:t>
      </w:r>
    </w:p>
    <w:p w:rsidR="00801764" w:rsidRPr="00934535" w:rsidRDefault="00CC3AD5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参赛球队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应有统一的</w:t>
      </w: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比赛服</w:t>
      </w:r>
      <w:r w:rsidR="002D7D0A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（颜色相同、有号码）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</w:t>
      </w:r>
      <w:r w:rsidR="006418A3" w:rsidRPr="00A66DA4">
        <w:rPr>
          <w:rFonts w:ascii="仿宋_GB2312" w:eastAsia="仿宋_GB2312" w:hAnsi="仿宋" w:cs="宋体" w:hint="eastAsia"/>
          <w:kern w:val="0"/>
          <w:sz w:val="28"/>
          <w:szCs w:val="28"/>
        </w:rPr>
        <w:t>守门员上衣必须区别于双方球员</w:t>
      </w:r>
      <w:r w:rsidRPr="00A66DA4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  <w:r w:rsidRPr="00397ADD">
        <w:rPr>
          <w:rFonts w:ascii="仿宋_GB2312" w:eastAsia="仿宋_GB2312" w:hAnsi="仿宋" w:cs="宋体" w:hint="eastAsia"/>
          <w:kern w:val="0"/>
          <w:sz w:val="28"/>
          <w:szCs w:val="28"/>
        </w:rPr>
        <w:t>运动员比赛</w:t>
      </w:r>
      <w:r w:rsidR="002109AB" w:rsidRPr="00397ADD">
        <w:rPr>
          <w:rFonts w:ascii="仿宋_GB2312" w:eastAsia="仿宋_GB2312" w:hAnsi="仿宋" w:cs="宋体" w:hint="eastAsia"/>
          <w:kern w:val="0"/>
          <w:sz w:val="28"/>
          <w:szCs w:val="28"/>
        </w:rPr>
        <w:t>应穿着</w:t>
      </w:r>
      <w:r w:rsidR="00A0270C" w:rsidRPr="0082719E">
        <w:rPr>
          <w:rFonts w:ascii="仿宋_GB2312" w:eastAsia="仿宋_GB2312" w:hAnsi="仿宋" w:cs="宋体" w:hint="eastAsia"/>
          <w:kern w:val="0"/>
          <w:sz w:val="28"/>
          <w:szCs w:val="28"/>
        </w:rPr>
        <w:t>帆布面胶底鞋或皮足（碎丁），</w:t>
      </w:r>
      <w:r w:rsidR="00801764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佩戴护腿板</w:t>
      </w:r>
      <w:r w:rsidR="00CC08E5"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="00801764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不得佩戴眼镜、项链等饰品。</w:t>
      </w:r>
    </w:p>
    <w:p w:rsidR="00CC3AD5" w:rsidRPr="00934535" w:rsidRDefault="00674C40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运动员</w:t>
      </w:r>
      <w:r w:rsidR="00E706D3">
        <w:rPr>
          <w:rFonts w:ascii="仿宋_GB2312" w:eastAsia="仿宋_GB2312" w:hAnsi="仿宋" w:cs="宋体" w:hint="eastAsia"/>
          <w:kern w:val="0"/>
          <w:sz w:val="28"/>
          <w:szCs w:val="28"/>
        </w:rPr>
        <w:t>必须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购买意外伤害保险</w:t>
      </w:r>
      <w:r w:rsidR="002C6ADC" w:rsidRPr="00934535">
        <w:rPr>
          <w:rFonts w:ascii="仿宋_GB2312" w:eastAsia="仿宋_GB2312" w:hAnsi="仿宋" w:cs="宋体"/>
          <w:kern w:val="0"/>
          <w:sz w:val="28"/>
          <w:szCs w:val="28"/>
        </w:rPr>
        <w:t>,</w:t>
      </w:r>
      <w:r w:rsidR="00E706D3">
        <w:rPr>
          <w:rFonts w:ascii="仿宋_GB2312" w:eastAsia="仿宋_GB2312" w:hAnsi="仿宋" w:cs="宋体" w:hint="eastAsia"/>
          <w:kern w:val="0"/>
          <w:sz w:val="28"/>
          <w:szCs w:val="28"/>
        </w:rPr>
        <w:t>否则</w:t>
      </w:r>
      <w:r w:rsidR="00D100E7">
        <w:rPr>
          <w:rFonts w:ascii="仿宋_GB2312" w:eastAsia="仿宋_GB2312" w:hAnsi="仿宋" w:cs="宋体" w:hint="eastAsia"/>
          <w:kern w:val="0"/>
          <w:sz w:val="28"/>
          <w:szCs w:val="28"/>
        </w:rPr>
        <w:t>不得参加比赛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6418A3" w:rsidRPr="00934535" w:rsidRDefault="006418A3" w:rsidP="00756CF4">
      <w:pPr>
        <w:spacing w:line="500" w:lineRule="exact"/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934535">
        <w:rPr>
          <w:rFonts w:ascii="仿宋_GB2312" w:eastAsia="仿宋_GB2312" w:hAnsi="仿宋" w:hint="eastAsia"/>
          <w:b/>
          <w:bCs/>
          <w:sz w:val="28"/>
          <w:szCs w:val="28"/>
        </w:rPr>
        <w:t>四、裁判员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Tahoma" w:hAnsi="Tahoma" w:cs="Tahoma" w:hint="eastAsia"/>
          <w:sz w:val="21"/>
          <w:szCs w:val="21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（一）</w:t>
      </w:r>
      <w:r w:rsidR="006418A3" w:rsidRPr="00934535">
        <w:rPr>
          <w:rFonts w:ascii="仿宋_GB2312" w:eastAsia="仿宋_GB2312" w:hAnsi="仿宋" w:hint="eastAsia"/>
          <w:sz w:val="28"/>
          <w:szCs w:val="28"/>
        </w:rPr>
        <w:t>每场比赛由一名裁判员控制，具有全权执行与比赛有关的竞赛规则的权力。裁判员的权限和职责与</w:t>
      </w:r>
      <w:r w:rsidR="006418A3" w:rsidRPr="00934535">
        <w:rPr>
          <w:rFonts w:ascii="仿宋_GB2312" w:eastAsia="仿宋_GB2312" w:hAnsi="仿宋"/>
          <w:sz w:val="28"/>
          <w:szCs w:val="28"/>
        </w:rPr>
        <w:t>11</w:t>
      </w:r>
      <w:r w:rsidR="006418A3" w:rsidRPr="00934535">
        <w:rPr>
          <w:rFonts w:ascii="仿宋_GB2312" w:eastAsia="仿宋_GB2312" w:hAnsi="仿宋" w:hint="eastAsia"/>
          <w:sz w:val="28"/>
          <w:szCs w:val="28"/>
        </w:rPr>
        <w:t>人制足球规则相同。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（二）</w:t>
      </w:r>
      <w:r w:rsidR="006418A3" w:rsidRPr="00934535">
        <w:rPr>
          <w:rFonts w:ascii="仿宋_GB2312" w:eastAsia="仿宋_GB2312" w:hAnsi="仿宋" w:hint="eastAsia"/>
          <w:sz w:val="28"/>
          <w:szCs w:val="28"/>
        </w:rPr>
        <w:t>裁判员在记分台对面的边线沿边线执法、必要时可适当进入场地内执法。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（三）</w:t>
      </w:r>
      <w:r w:rsidR="006418A3" w:rsidRPr="00934535">
        <w:rPr>
          <w:rFonts w:ascii="仿宋_GB2312" w:eastAsia="仿宋_GB2312" w:hAnsi="仿宋" w:hint="eastAsia"/>
          <w:sz w:val="28"/>
          <w:szCs w:val="28"/>
        </w:rPr>
        <w:t>只有裁判员才能向违规队员出示黄红牌。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（四）</w:t>
      </w:r>
      <w:r w:rsidR="006418A3" w:rsidRPr="00934535">
        <w:rPr>
          <w:rFonts w:ascii="仿宋_GB2312" w:eastAsia="仿宋_GB2312" w:hAnsi="仿宋" w:hint="eastAsia"/>
          <w:sz w:val="28"/>
          <w:szCs w:val="28"/>
        </w:rPr>
        <w:t>裁判员执法时应具备的器材是哨子、手表、黄红牌、园珠笔和记录卡。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（五）</w:t>
      </w:r>
      <w:r w:rsidR="006418A3" w:rsidRPr="00934535">
        <w:rPr>
          <w:rFonts w:ascii="仿宋_GB2312" w:eastAsia="仿宋_GB2312" w:hAnsi="仿宋" w:hint="eastAsia"/>
          <w:sz w:val="28"/>
          <w:szCs w:val="28"/>
        </w:rPr>
        <w:t>裁判员的裁判服应区别于队员的服装颜色。</w:t>
      </w:r>
    </w:p>
    <w:p w:rsidR="006418A3" w:rsidRPr="00934535" w:rsidRDefault="00D06A3F" w:rsidP="00756CF4">
      <w:pPr>
        <w:spacing w:line="500" w:lineRule="exact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Tahoma" w:hAnsi="Tahoma" w:cs="Tahoma" w:hint="eastAsia"/>
          <w:szCs w:val="21"/>
        </w:rPr>
        <w:t xml:space="preserve"> 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 xml:space="preserve"> </w:t>
      </w:r>
      <w:r w:rsidR="006418A3" w:rsidRPr="00934535">
        <w:rPr>
          <w:rFonts w:ascii="仿宋_GB2312" w:eastAsia="仿宋_GB2312" w:hAnsi="仿宋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 xml:space="preserve"> </w:t>
      </w:r>
      <w:r w:rsidR="006418A3" w:rsidRPr="00934535">
        <w:rPr>
          <w:rFonts w:ascii="仿宋_GB2312" w:eastAsia="仿宋_GB2312" w:hAnsi="仿宋" w:hint="eastAsia"/>
          <w:b/>
          <w:sz w:val="28"/>
          <w:szCs w:val="28"/>
        </w:rPr>
        <w:t>五、助理裁判员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Tahoma" w:hAnsi="Tahoma" w:cs="Tahoma" w:hint="eastAsia"/>
          <w:sz w:val="21"/>
          <w:szCs w:val="21"/>
        </w:rPr>
        <w:t xml:space="preserve">  </w:t>
      </w:r>
      <w:r w:rsidR="006418A3" w:rsidRPr="00934535">
        <w:rPr>
          <w:rFonts w:ascii="Tahoma" w:hAnsi="Tahoma" w:cs="Tahoma"/>
          <w:sz w:val="21"/>
          <w:szCs w:val="21"/>
        </w:rPr>
        <w:t xml:space="preserve">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每场比赛委派一名助理裁判员，他与裁判员隔着场地对面沿边线执行任务，必要时也可适当进入场地执法。他的职责（由裁判员决定）应为：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sz w:val="28"/>
          <w:szCs w:val="28"/>
        </w:rPr>
        <w:t>（一）</w:t>
      </w:r>
      <w:r w:rsidR="005322F2" w:rsidRPr="00934535">
        <w:rPr>
          <w:rFonts w:ascii="仿宋_GB2312" w:eastAsia="仿宋_GB2312" w:hAnsi="仿宋" w:hint="eastAsia"/>
          <w:bCs/>
          <w:sz w:val="28"/>
          <w:szCs w:val="28"/>
        </w:rPr>
        <w:t>协助主裁判指示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哪一队开角球，球门或界外球。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（二）把握替换队员的过程是否符合要求。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（三）掌握被红</w:t>
      </w:r>
      <w:r w:rsidR="00EF470C" w:rsidRPr="00934535">
        <w:rPr>
          <w:rFonts w:ascii="仿宋_GB2312" w:eastAsia="仿宋_GB2312" w:hAnsi="仿宋" w:hint="eastAsia"/>
          <w:bCs/>
          <w:sz w:val="28"/>
          <w:szCs w:val="28"/>
        </w:rPr>
        <w:t>黄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牌罚出场</w:t>
      </w:r>
      <w:r w:rsidR="006418A3" w:rsidRPr="00934535">
        <w:rPr>
          <w:rFonts w:ascii="仿宋_GB2312" w:eastAsia="仿宋_GB2312" w:hAnsi="仿宋"/>
          <w:bCs/>
          <w:sz w:val="28"/>
          <w:szCs w:val="28"/>
        </w:rPr>
        <w:t>2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分钟补充队员进场。</w:t>
      </w:r>
    </w:p>
    <w:p w:rsidR="006418A3" w:rsidRPr="00934535" w:rsidRDefault="00D06A3F" w:rsidP="00756CF4">
      <w:pPr>
        <w:pStyle w:val="a7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</w:t>
      </w:r>
      <w:r w:rsidR="006418A3" w:rsidRPr="00934535">
        <w:rPr>
          <w:rFonts w:ascii="仿宋_GB2312" w:eastAsia="仿宋_GB2312" w:hAnsi="仿宋" w:hint="eastAsia"/>
          <w:bCs/>
          <w:sz w:val="28"/>
          <w:szCs w:val="28"/>
        </w:rPr>
        <w:t>（四）用哨音协助裁判员按照规则判罚队员犯规，控制比赛。</w:t>
      </w:r>
    </w:p>
    <w:p w:rsidR="006418A3" w:rsidRPr="00934535" w:rsidRDefault="006418A3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lastRenderedPageBreak/>
        <w:t>（五）不得干扰裁判员的判罚，当判罚不一致时应服从裁判员的判罚。</w:t>
      </w:r>
    </w:p>
    <w:p w:rsidR="00CC3AD5" w:rsidRPr="00934535" w:rsidRDefault="006418A3" w:rsidP="00756CF4">
      <w:pPr>
        <w:autoSpaceDE w:val="0"/>
        <w:autoSpaceDN w:val="0"/>
        <w:adjustRightInd w:val="0"/>
        <w:snapToGrid w:val="0"/>
        <w:spacing w:line="500" w:lineRule="exact"/>
        <w:ind w:firstLineChars="196" w:firstLine="551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六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、替换队员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比赛中，无论比赛进行中还是死球状态下，队员在任何时候都可以进行替补交换，而且不用通知裁判员。替换队员时，必须遵守以下规定：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hint="eastAsia"/>
          <w:sz w:val="28"/>
          <w:szCs w:val="28"/>
        </w:rPr>
        <w:t>（一）每场比赛开始前</w:t>
      </w:r>
      <w:r w:rsidR="005322F2" w:rsidRPr="00934535">
        <w:rPr>
          <w:rFonts w:ascii="仿宋_GB2312" w:eastAsia="仿宋_GB2312" w:hAnsi="仿宋"/>
          <w:sz w:val="28"/>
          <w:szCs w:val="28"/>
        </w:rPr>
        <w:t>10</w:t>
      </w:r>
      <w:r w:rsidRPr="00934535">
        <w:rPr>
          <w:rFonts w:ascii="仿宋_GB2312" w:eastAsia="仿宋_GB2312" w:hAnsi="仿宋" w:hint="eastAsia"/>
          <w:sz w:val="28"/>
          <w:szCs w:val="28"/>
        </w:rPr>
        <w:t>分钟，各队</w:t>
      </w:r>
      <w:r w:rsidR="00AA344C" w:rsidRPr="00934535">
        <w:rPr>
          <w:rFonts w:ascii="仿宋_GB2312" w:eastAsia="仿宋_GB2312" w:hAnsi="仿宋" w:hint="eastAsia"/>
          <w:sz w:val="28"/>
          <w:szCs w:val="28"/>
        </w:rPr>
        <w:t>领队</w:t>
      </w:r>
      <w:r w:rsidRPr="00934535">
        <w:rPr>
          <w:rFonts w:ascii="仿宋_GB2312" w:eastAsia="仿宋_GB2312" w:hAnsi="仿宋" w:hint="eastAsia"/>
          <w:sz w:val="28"/>
          <w:szCs w:val="28"/>
        </w:rPr>
        <w:t>必须提交上场的</w:t>
      </w:r>
      <w:r w:rsidRPr="00934535">
        <w:rPr>
          <w:rFonts w:ascii="仿宋_GB2312" w:eastAsia="仿宋_GB2312" w:hAnsi="仿宋"/>
          <w:sz w:val="28"/>
          <w:szCs w:val="28"/>
        </w:rPr>
        <w:t>5</w:t>
      </w:r>
      <w:r w:rsidRPr="00934535">
        <w:rPr>
          <w:rFonts w:ascii="仿宋_GB2312" w:eastAsia="仿宋_GB2312" w:hAnsi="仿宋" w:hint="eastAsia"/>
          <w:sz w:val="28"/>
          <w:szCs w:val="28"/>
        </w:rPr>
        <w:t>名队员和</w:t>
      </w:r>
      <w:r w:rsidRPr="00934535">
        <w:rPr>
          <w:rFonts w:ascii="仿宋_GB2312" w:eastAsia="仿宋_GB2312" w:hAnsi="仿宋"/>
          <w:sz w:val="28"/>
          <w:szCs w:val="28"/>
        </w:rPr>
        <w:t>5</w:t>
      </w:r>
      <w:r w:rsidRPr="00934535">
        <w:rPr>
          <w:rFonts w:ascii="仿宋_GB2312" w:eastAsia="仿宋_GB2312" w:hAnsi="仿宋" w:hint="eastAsia"/>
          <w:sz w:val="28"/>
          <w:szCs w:val="28"/>
        </w:rPr>
        <w:t>名替补队员名单。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比赛替补席每队</w:t>
      </w:r>
      <w:r w:rsidR="00AA344C" w:rsidRPr="00934535">
        <w:rPr>
          <w:rFonts w:ascii="仿宋_GB2312" w:eastAsia="仿宋_GB2312" w:hAnsi="仿宋" w:cs="宋体"/>
          <w:kern w:val="0"/>
          <w:sz w:val="28"/>
          <w:szCs w:val="28"/>
        </w:rPr>
        <w:t>6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个座席</w:t>
      </w:r>
      <w:r w:rsidR="00EF470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</w:t>
      </w:r>
      <w:r w:rsidR="00AA344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领队</w:t>
      </w:r>
      <w:r w:rsidR="00AA344C" w:rsidRPr="00934535">
        <w:rPr>
          <w:rFonts w:ascii="仿宋_GB2312" w:eastAsia="仿宋_GB2312" w:hAnsi="仿宋" w:cs="宋体"/>
          <w:kern w:val="0"/>
          <w:sz w:val="28"/>
          <w:szCs w:val="28"/>
        </w:rPr>
        <w:t>1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席、替补</w:t>
      </w:r>
      <w:r w:rsidR="00A56780">
        <w:rPr>
          <w:rFonts w:ascii="仿宋_GB2312" w:eastAsia="仿宋_GB2312" w:hAnsi="仿宋" w:cs="宋体" w:hint="eastAsia"/>
          <w:kern w:val="0"/>
          <w:sz w:val="28"/>
          <w:szCs w:val="28"/>
        </w:rPr>
        <w:t>队员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5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席</w:t>
      </w:r>
      <w:r w:rsidR="00EF470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）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，其他人员不得入座。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（二）除非特殊情况（如队员受伤）外，离场队员须由本方换人区离场。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（三）上场队员必须在离场队员完全越出边线后，方能从本方换人区进场。此刻，替补队员即成为场上队员，而被替换下场的队员则变成替补队员。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（四）替补队员无论上场与否，裁判员均有权对其行使职权。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（五）被替换的队员可以再次上场参加该场比赛。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（六）更换守门员。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t>1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比赛中，任何替补队员都可以替换守门员。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替换守门员可以随时进行，不需要考虑在死球状态下，也不需要通知裁判组，和其他队员的换人程序一致。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t>3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如果场上队员和守门员互换位置，则必须在死球时通知场上裁判员方可进行。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t>4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场上队员或替补队员替换场上守门员时，必须穿着守门员的服装，且背后的比赛号码必须还是自己原来的号码。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（七）出示红</w:t>
      </w:r>
      <w:r w:rsidR="00FC42B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黄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牌后的队员补充。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在比赛中，当场上有队员被红</w:t>
      </w:r>
      <w:r w:rsidR="00FC42B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黄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牌罚出场，那么，只有经过场外助理裁判的允许，替补队员</w:t>
      </w:r>
      <w:r w:rsidR="00FC42B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（被罚队员）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才可以在被罚出场</w:t>
      </w:r>
      <w:r w:rsidR="003636A7"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分钟后，从本方换人区补充</w:t>
      </w:r>
      <w:r w:rsidR="00FC42B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（重新）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入场。但有下列条件：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lastRenderedPageBreak/>
        <w:t>1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如果场上人数多的一方在</w:t>
      </w:r>
      <w:r w:rsidR="003636A7"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分钟时间内攻入对方一球，则人数少的一方可即刻补充一名队员</w:t>
      </w:r>
      <w:r w:rsidR="00DC37C0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入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场，不必满足</w:t>
      </w:r>
      <w:r w:rsidR="003636A7"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分钟的惩罚时间。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如果人数少的一方在</w:t>
      </w:r>
      <w:r w:rsidR="003636A7"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分钟时间内攻入对方一球，或者人数相等的情况下，某队攻入对方一球，则人数不变，比赛继续直至</w:t>
      </w:r>
      <w:r w:rsidR="003636A7"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分钟的惩罚时间结束。</w:t>
      </w:r>
    </w:p>
    <w:p w:rsidR="00CC3AD5" w:rsidRPr="00934535" w:rsidRDefault="006418A3" w:rsidP="00756CF4">
      <w:pPr>
        <w:autoSpaceDE w:val="0"/>
        <w:autoSpaceDN w:val="0"/>
        <w:adjustRightInd w:val="0"/>
        <w:snapToGrid w:val="0"/>
        <w:spacing w:line="500" w:lineRule="exact"/>
        <w:ind w:firstLineChars="196" w:firstLine="551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七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、比赛时间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（一）上下半场各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20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分钟，中间休息不超过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10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分钟。比赛在死球期间不停表，但是当有特殊情况发生时，裁判员可以令比赛时间停止记录，如</w:t>
      </w:r>
      <w:r w:rsidR="00AA344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：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裁判员出示红</w:t>
      </w:r>
      <w:r w:rsidR="00FC42B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黄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牌时，或者场上发生不得不停止比赛的非比赛因素出现时。无论停止比赛时间还是恢复比赛时间的记录，裁判员都应该明确向全场表示。</w:t>
      </w:r>
    </w:p>
    <w:p w:rsidR="00CC3AD5" w:rsidRPr="00934535" w:rsidRDefault="00CC3AD5" w:rsidP="00756CF4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（二）暂停的使用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t>1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每半场</w:t>
      </w:r>
      <w:r w:rsidR="006803F2">
        <w:rPr>
          <w:rFonts w:ascii="仿宋_GB2312" w:eastAsia="仿宋_GB2312" w:hAnsi="仿宋" w:cs="宋体" w:hint="eastAsia"/>
          <w:kern w:val="0"/>
          <w:sz w:val="28"/>
          <w:szCs w:val="28"/>
        </w:rPr>
        <w:t>比赛进行10分钟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有一次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1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分钟的</w:t>
      </w:r>
      <w:r w:rsidR="006803F2">
        <w:rPr>
          <w:rFonts w:ascii="仿宋_GB2312" w:eastAsia="仿宋_GB2312" w:hAnsi="仿宋" w:cs="宋体" w:hint="eastAsia"/>
          <w:kern w:val="0"/>
          <w:sz w:val="28"/>
          <w:szCs w:val="28"/>
        </w:rPr>
        <w:t>技术</w:t>
      </w:r>
      <w:r w:rsidR="006803F2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暂停</w:t>
      </w:r>
      <w:r w:rsidR="006803F2">
        <w:rPr>
          <w:rFonts w:ascii="仿宋_GB2312" w:eastAsia="仿宋_GB2312" w:hAnsi="仿宋" w:cs="宋体" w:hint="eastAsia"/>
          <w:kern w:val="0"/>
          <w:sz w:val="28"/>
          <w:szCs w:val="28"/>
        </w:rPr>
        <w:t>，暂停时间由裁判员掌握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="00D06A3F">
        <w:rPr>
          <w:rFonts w:ascii="仿宋_GB2312" w:eastAsia="仿宋_GB2312" w:hAnsi="仿宋" w:cs="宋体"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半场比赛结束的时间进行顺延，每一次暂停顺延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1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分钟。</w:t>
      </w:r>
    </w:p>
    <w:p w:rsidR="00CC3AD5" w:rsidRPr="00934535" w:rsidRDefault="006418A3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八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、中圈开球</w:t>
      </w:r>
      <w:r w:rsidR="006C0A2E">
        <w:rPr>
          <w:rFonts w:ascii="仿宋_GB2312" w:eastAsia="仿宋_GB2312" w:hAnsi="仿宋" w:cs="宋体" w:hint="eastAsia"/>
          <w:b/>
          <w:kern w:val="0"/>
          <w:sz w:val="28"/>
          <w:szCs w:val="28"/>
        </w:rPr>
        <w:t>可以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直接得分</w:t>
      </w:r>
    </w:p>
    <w:p w:rsidR="00CC3AD5" w:rsidRPr="00934535" w:rsidRDefault="006418A3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九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、没有越位</w:t>
      </w:r>
    </w:p>
    <w:p w:rsidR="00CC3AD5" w:rsidRPr="00934535" w:rsidRDefault="006418A3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</w:t>
      </w:r>
      <w:r w:rsidR="003636A7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红黄牌与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累计犯规</w:t>
      </w:r>
    </w:p>
    <w:p w:rsidR="003636A7" w:rsidRPr="00934535" w:rsidRDefault="003636A7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运动员被出示黄牌或红牌，都将被罚出场</w:t>
      </w:r>
      <w:r w:rsidRPr="00934535">
        <w:rPr>
          <w:rFonts w:ascii="仿宋_GB2312" w:eastAsia="仿宋_GB2312" w:hAnsi="仿宋" w:cs="宋体"/>
          <w:bCs/>
          <w:kern w:val="0"/>
          <w:sz w:val="28"/>
          <w:szCs w:val="28"/>
        </w:rPr>
        <w:t>2</w:t>
      </w: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分钟，被出示</w:t>
      </w:r>
      <w:r w:rsidR="00DC37C0"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黄</w:t>
      </w: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牌的运动员</w:t>
      </w:r>
      <w:r w:rsidR="00DC37C0"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可重新入场，被出示红牌的运动员</w:t>
      </w: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不得再次</w:t>
      </w:r>
      <w:r w:rsidR="00DC37C0"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入</w:t>
      </w: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场。</w:t>
      </w:r>
    </w:p>
    <w:p w:rsidR="00DC37C0" w:rsidRPr="00934535" w:rsidRDefault="00DC37C0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比赛</w:t>
      </w:r>
      <w:r w:rsidR="00736A9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暂</w:t>
      </w:r>
      <w:r w:rsidRPr="0093453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不设累计犯规。</w:t>
      </w:r>
    </w:p>
    <w:p w:rsidR="00CC3AD5" w:rsidRPr="00934535" w:rsidRDefault="006418A3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十一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、铲球犯规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无论是场上队员还是守门员，在与对方争抢过程中，</w:t>
      </w:r>
      <w:r w:rsidR="00FC42B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不论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从</w:t>
      </w:r>
      <w:r w:rsidR="00FC42B3"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哪个方向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铲对方的脚下球，无论铲到球与否，都应判罚直接任意球的犯规。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</w:t>
      </w:r>
      <w:r w:rsidR="00544032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、干扰守门员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比赛进行中，队员在无球状态下，在对方守门员的身前阻碍其在本方罚球区内的移动，应判罚间接任意球的犯规。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</w:t>
      </w:r>
      <w:r w:rsidR="00544032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三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、守门员接回传球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lastRenderedPageBreak/>
        <w:t>按照国际足联制定的《五人制竞赛规则》执行，即经过守门员传出的球未经过对方队员触及，该守门员在本方半场</w:t>
      </w:r>
      <w:r w:rsidR="00EA2D3F"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用手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再次触及同伴故意传给他的球，则应被判罚间接任意球的犯规（若守门员在禁区外用手触球，则判罚直接任意球）。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</w:t>
      </w:r>
      <w:r w:rsidR="00544032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四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</w:t>
      </w:r>
      <w:r w:rsidRPr="00934535">
        <w:rPr>
          <w:rFonts w:ascii="仿宋_GB2312" w:eastAsia="仿宋_GB2312" w:hAnsi="仿宋" w:cs="宋体"/>
          <w:b/>
          <w:kern w:val="0"/>
          <w:sz w:val="28"/>
          <w:szCs w:val="28"/>
        </w:rPr>
        <w:t>4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秒钟规定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守门员在本方半场，用手或脚触及球或者倒地扑救球后控制球的时间超过</w:t>
      </w:r>
      <w:r w:rsidRPr="00934535">
        <w:rPr>
          <w:rFonts w:ascii="仿宋_GB2312" w:eastAsia="仿宋_GB2312" w:hAnsi="仿宋" w:cs="Frutiger-Light"/>
          <w:kern w:val="0"/>
          <w:sz w:val="28"/>
          <w:szCs w:val="28"/>
        </w:rPr>
        <w:t>4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秒钟，将被判罚间接任意球的犯规；运动员在发角球、任意球、界外球的时间超过</w:t>
      </w:r>
      <w:r w:rsidRPr="00934535">
        <w:rPr>
          <w:rFonts w:ascii="仿宋_GB2312" w:eastAsia="仿宋_GB2312" w:hAnsi="仿宋" w:cs="Frutiger-Light"/>
          <w:kern w:val="0"/>
          <w:sz w:val="28"/>
          <w:szCs w:val="28"/>
        </w:rPr>
        <w:t>4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秒钟，都应判罚犯规，由对方踢间接任意球或由对方踢界外球。</w:t>
      </w:r>
      <w:r w:rsidRPr="00934535">
        <w:rPr>
          <w:rFonts w:ascii="仿宋_GB2312" w:eastAsia="仿宋_GB2312" w:hAnsi="仿宋" w:cs="Frutiger-Light"/>
          <w:kern w:val="0"/>
          <w:sz w:val="28"/>
          <w:szCs w:val="28"/>
        </w:rPr>
        <w:t>4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秒钟的计时裁判员应从防守队员退出</w:t>
      </w:r>
      <w:r w:rsidRPr="00934535">
        <w:rPr>
          <w:rFonts w:ascii="仿宋_GB2312" w:eastAsia="仿宋_GB2312" w:hAnsi="仿宋" w:cs="Frutiger-Light"/>
          <w:kern w:val="0"/>
          <w:sz w:val="28"/>
          <w:szCs w:val="28"/>
        </w:rPr>
        <w:t>5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米之后开始读秒；防守队员如果拒不</w:t>
      </w:r>
      <w:r w:rsidR="005D2833"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退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出</w:t>
      </w:r>
      <w:r w:rsidRPr="00934535">
        <w:rPr>
          <w:rFonts w:ascii="仿宋_GB2312" w:eastAsia="仿宋_GB2312" w:hAnsi="仿宋" w:cs="Frutiger-Light"/>
          <w:kern w:val="0"/>
          <w:sz w:val="28"/>
          <w:szCs w:val="28"/>
        </w:rPr>
        <w:t>5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米或者在球发出之前重新进入</w:t>
      </w:r>
      <w:r w:rsidRPr="00934535">
        <w:rPr>
          <w:rFonts w:ascii="仿宋_GB2312" w:eastAsia="仿宋_GB2312" w:hAnsi="仿宋" w:cs="Frutiger-Light"/>
          <w:kern w:val="0"/>
          <w:sz w:val="28"/>
          <w:szCs w:val="28"/>
        </w:rPr>
        <w:t>5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米并干扰到对方的发球，则应受到裁判员的黄牌警告。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</w:t>
      </w:r>
      <w:r w:rsidR="00544032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五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、球门球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发球门球必须是守门员用手发球，</w:t>
      </w:r>
      <w:r w:rsidR="0041694E" w:rsidRPr="003411A2">
        <w:rPr>
          <w:rFonts w:ascii="仿宋_GB2312" w:eastAsia="仿宋_GB2312" w:hAnsi="仿宋" w:cs="宋体"/>
          <w:kern w:val="0"/>
          <w:sz w:val="28"/>
          <w:szCs w:val="28"/>
        </w:rPr>
        <w:t>未被本方半场的队员踢或触及而越过中线，判违规，由对方在球越过中线处踢间接任意球。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守门员发球门球的时间不得超过</w:t>
      </w:r>
      <w:r w:rsidRPr="00934535">
        <w:rPr>
          <w:rFonts w:ascii="仿宋_GB2312" w:eastAsia="仿宋_GB2312" w:hAnsi="仿宋" w:cs="Frutiger-Light"/>
          <w:kern w:val="0"/>
          <w:sz w:val="28"/>
          <w:szCs w:val="28"/>
        </w:rPr>
        <w:t>4</w:t>
      </w:r>
      <w:r w:rsidRPr="00934535">
        <w:rPr>
          <w:rFonts w:ascii="仿宋_GB2312" w:eastAsia="仿宋_GB2312" w:hAnsi="仿宋" w:cs="Frutiger-Light" w:hint="eastAsia"/>
          <w:kern w:val="0"/>
          <w:sz w:val="28"/>
          <w:szCs w:val="28"/>
        </w:rPr>
        <w:t>秒钟，否则也将被判罚间接任意球。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</w:t>
      </w:r>
      <w:r w:rsidR="00544032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六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、界外球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界外球用脚踢，直接踢进球门不算得分；踢界外球时，脚不可以完全进场；球必需放稳在出界的地点，球可以压线，也可以在线外不超过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25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公分的地方，但不能够完全放在场内。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</w:t>
      </w:r>
      <w:r w:rsidR="00544032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七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</w:t>
      </w:r>
      <w:r w:rsidR="006418A3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球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点球</w:t>
      </w:r>
    </w:p>
    <w:p w:rsidR="00CC3AD5" w:rsidRPr="00373274" w:rsidRDefault="00373274" w:rsidP="0037327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373274">
        <w:rPr>
          <w:rFonts w:ascii="仿宋_GB2312" w:eastAsia="仿宋_GB2312" w:hAnsi="仿宋" w:cs="宋体" w:hint="eastAsia"/>
          <w:kern w:val="0"/>
          <w:sz w:val="28"/>
          <w:szCs w:val="28"/>
        </w:rPr>
        <w:t>除主罚队员外，其余双方队员离开罚球区外，并到至少距罚球点5米。未踢球前，守门员必须站在两门柱之间的球门线上</w:t>
      </w:r>
      <w:r w:rsidR="00CC3AD5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  <w:r w:rsidRPr="00373274">
        <w:rPr>
          <w:rFonts w:ascii="仿宋_GB2312" w:eastAsia="仿宋_GB2312" w:hAnsi="仿宋" w:cs="宋体" w:hint="eastAsia"/>
          <w:kern w:val="0"/>
          <w:sz w:val="28"/>
          <w:szCs w:val="28"/>
        </w:rPr>
        <w:t>球点球直接入门算得分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，且</w:t>
      </w:r>
      <w:r w:rsidRPr="00373274">
        <w:rPr>
          <w:rFonts w:ascii="仿宋_GB2312" w:eastAsia="仿宋_GB2312" w:hAnsi="仿宋" w:cs="宋体" w:hint="eastAsia"/>
          <w:kern w:val="0"/>
          <w:sz w:val="28"/>
          <w:szCs w:val="28"/>
        </w:rPr>
        <w:t>为完成罚点球过程延长的时间踢出的球点球，只要没有其它犯规，球进门有效（包括球在进门前，触及门柱、横梁、守门员身体或先后触及三者后进入门内）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4A4179" w:rsidRPr="00934535" w:rsidRDefault="004A4179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6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十八、</w:t>
      </w:r>
      <w:r w:rsidR="004D503A">
        <w:rPr>
          <w:rFonts w:ascii="仿宋_GB2312" w:eastAsia="仿宋_GB2312" w:hAnsi="仿宋" w:cs="宋体" w:hint="eastAsia"/>
          <w:b/>
          <w:kern w:val="0"/>
          <w:sz w:val="28"/>
          <w:szCs w:val="28"/>
        </w:rPr>
        <w:t>罚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球要求</w:t>
      </w:r>
    </w:p>
    <w:p w:rsidR="004A4179" w:rsidRPr="00934535" w:rsidRDefault="004D503A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踢</w:t>
      </w:r>
      <w:r w:rsidR="00801764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定位球（包括</w:t>
      </w:r>
      <w:r w:rsidR="004A4179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界外球</w:t>
      </w:r>
      <w:r w:rsidR="00801764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、任意球、角球、</w:t>
      </w:r>
      <w:r w:rsidR="004A4179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点球</w:t>
      </w:r>
      <w:r w:rsidR="00801764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）</w:t>
      </w:r>
      <w:r w:rsidR="004A4179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时，踢球队员</w:t>
      </w:r>
      <w:r w:rsidR="00A12F85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支撑</w:t>
      </w:r>
      <w:r w:rsidR="004A4179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脚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可以</w:t>
      </w:r>
      <w:r w:rsidR="001C4B9E">
        <w:rPr>
          <w:rFonts w:ascii="仿宋_GB2312" w:eastAsia="仿宋_GB2312" w:hAnsi="仿宋" w:cs="宋体" w:hint="eastAsia"/>
          <w:kern w:val="0"/>
          <w:sz w:val="28"/>
          <w:szCs w:val="28"/>
        </w:rPr>
        <w:t>移动，但只能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跨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一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步</w:t>
      </w:r>
      <w:r w:rsidR="00A12F85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（不能助跑）</w:t>
      </w:r>
      <w:r w:rsidR="004A4179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，用另一脚将球向前踢出。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6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lastRenderedPageBreak/>
        <w:t>十</w:t>
      </w:r>
      <w:r w:rsidR="004A4179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九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、换人区</w:t>
      </w:r>
    </w:p>
    <w:p w:rsidR="00CC3AD5" w:rsidRPr="00934535" w:rsidRDefault="00CC3AD5" w:rsidP="00756CF4">
      <w:pPr>
        <w:autoSpaceDE w:val="0"/>
        <w:autoSpaceDN w:val="0"/>
        <w:adjustRightInd w:val="0"/>
        <w:snapToGrid w:val="0"/>
        <w:spacing w:line="500" w:lineRule="exact"/>
        <w:ind w:firstLineChars="212" w:firstLine="594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换人区设在本方替补席前方，为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5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米宽的区域，且距离中线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5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米。上下半场双方交换替补席。</w:t>
      </w:r>
    </w:p>
    <w:p w:rsidR="00CC3AD5" w:rsidRPr="00934535" w:rsidRDefault="004A4179" w:rsidP="00756CF4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二十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、比赛终止</w:t>
      </w:r>
    </w:p>
    <w:p w:rsidR="00CC3AD5" w:rsidRPr="00934535" w:rsidRDefault="00CC3AD5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在比赛开始前，如果任何一队少于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3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人则比赛不能开始。在比赛中，任何一队在场上队员人数少于</w:t>
      </w:r>
      <w:r w:rsidRPr="00934535">
        <w:rPr>
          <w:rFonts w:ascii="仿宋_GB2312" w:eastAsia="仿宋_GB2312" w:hAnsi="仿宋" w:cs="宋体"/>
          <w:kern w:val="0"/>
          <w:sz w:val="28"/>
          <w:szCs w:val="28"/>
        </w:rPr>
        <w:t>3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人（包括守门员），比赛将被终止，比赛结果由</w:t>
      </w:r>
      <w:r w:rsidR="00AA344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校体委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裁定。</w:t>
      </w:r>
    </w:p>
    <w:p w:rsidR="00CC3AD5" w:rsidRPr="00934535" w:rsidRDefault="00544032" w:rsidP="00756CF4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二十</w:t>
      </w:r>
      <w:r w:rsidR="004A4179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一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、停赛和纪律处罚</w:t>
      </w:r>
    </w:p>
    <w:p w:rsidR="00CC3AD5" w:rsidRPr="00934535" w:rsidRDefault="00CC3AD5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（一）在比赛期间</w:t>
      </w:r>
      <w:r w:rsidR="000264E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一名运动员</w:t>
      </w:r>
      <w:r w:rsidR="000264E3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两场比赛被出示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黄牌，自动停赛一场，红牌自动停赛一场。</w:t>
      </w:r>
    </w:p>
    <w:p w:rsidR="00CC3AD5" w:rsidRPr="00934535" w:rsidRDefault="00CC3AD5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（二）凡在比赛期间发生严重暴力行为的个人和队伍，</w:t>
      </w:r>
      <w:r w:rsidR="00AA344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校体委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将视情节，取消其个人参赛资格，直至取消球队成绩。</w:t>
      </w:r>
    </w:p>
    <w:p w:rsidR="001627B3" w:rsidRDefault="00CC3AD5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（三）</w:t>
      </w:r>
      <w:r w:rsidR="001627B3">
        <w:rPr>
          <w:rFonts w:ascii="仿宋_GB2312" w:eastAsia="仿宋_GB2312" w:hAnsi="仿宋" w:cs="宋体" w:hint="eastAsia"/>
          <w:kern w:val="0"/>
          <w:sz w:val="28"/>
          <w:szCs w:val="28"/>
        </w:rPr>
        <w:t>球队不得无故弃权或弃赛，弃权或弃赛</w:t>
      </w:r>
      <w:bookmarkStart w:id="0" w:name="_GoBack"/>
      <w:bookmarkEnd w:id="0"/>
      <w:r w:rsidR="001627B3">
        <w:rPr>
          <w:rFonts w:ascii="仿宋_GB2312" w:eastAsia="仿宋_GB2312" w:hAnsi="仿宋" w:cs="宋体" w:hint="eastAsia"/>
          <w:kern w:val="0"/>
          <w:sz w:val="28"/>
          <w:szCs w:val="28"/>
        </w:rPr>
        <w:t>的球队将不得参加下一届比赛。</w:t>
      </w:r>
    </w:p>
    <w:p w:rsidR="00CC3AD5" w:rsidRPr="00934535" w:rsidRDefault="001627B3" w:rsidP="00756CF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（四）球队</w:t>
      </w:r>
      <w:r w:rsidR="00CC3AD5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和运动员必须服从裁判对比赛所做出的判决。</w:t>
      </w:r>
    </w:p>
    <w:p w:rsidR="00CC3AD5" w:rsidRPr="00934535" w:rsidRDefault="00544032" w:rsidP="00756CF4">
      <w:pPr>
        <w:widowControl/>
        <w:shd w:val="clear" w:color="auto" w:fill="FFFFFF"/>
        <w:spacing w:line="500" w:lineRule="exact"/>
        <w:ind w:firstLineChars="196" w:firstLine="551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二十</w:t>
      </w:r>
      <w:r w:rsidR="004A4179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</w:t>
      </w:r>
      <w:r w:rsidR="00CC3AD5"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、比赛监督</w:t>
      </w:r>
    </w:p>
    <w:p w:rsidR="00CC3AD5" w:rsidRPr="00934535" w:rsidRDefault="00CC3AD5" w:rsidP="00756CF4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（一）比赛监督由</w:t>
      </w:r>
      <w:r w:rsidR="00AA344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校体委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选派。</w:t>
      </w:r>
    </w:p>
    <w:p w:rsidR="00CC3AD5" w:rsidRPr="00934535" w:rsidRDefault="00CC3AD5" w:rsidP="00756CF4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（二）比赛监督代表</w:t>
      </w:r>
      <w:r w:rsidR="00AA344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校体委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行使在该赛区的职责，对比赛和赛区进行监督、指导和评定，向</w:t>
      </w:r>
      <w:r w:rsidR="00AA344C"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校体委</w:t>
      </w:r>
      <w:r w:rsidRPr="00934535">
        <w:rPr>
          <w:rFonts w:ascii="仿宋_GB2312" w:eastAsia="仿宋_GB2312" w:hAnsi="仿宋" w:cs="宋体" w:hint="eastAsia"/>
          <w:kern w:val="0"/>
          <w:sz w:val="28"/>
          <w:szCs w:val="28"/>
        </w:rPr>
        <w:t>负责。</w:t>
      </w:r>
    </w:p>
    <w:p w:rsidR="00CC3AD5" w:rsidRPr="00934535" w:rsidRDefault="00CC3AD5" w:rsidP="00756CF4">
      <w:pPr>
        <w:widowControl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b/>
          <w:kern w:val="0"/>
          <w:sz w:val="28"/>
          <w:szCs w:val="28"/>
        </w:rPr>
        <w:t xml:space="preserve"> </w:t>
      </w:r>
    </w:p>
    <w:p w:rsidR="005A7A5D" w:rsidRPr="00934535" w:rsidRDefault="005A7A5D" w:rsidP="00756CF4">
      <w:pPr>
        <w:widowControl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</w:p>
    <w:p w:rsidR="005A7A5D" w:rsidRPr="00934535" w:rsidRDefault="005A7A5D" w:rsidP="00756CF4">
      <w:pPr>
        <w:widowControl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b/>
          <w:kern w:val="0"/>
          <w:sz w:val="28"/>
          <w:szCs w:val="28"/>
        </w:rPr>
        <w:t xml:space="preserve">                                   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校工会</w:t>
      </w:r>
    </w:p>
    <w:p w:rsidR="005A7A5D" w:rsidRPr="00934535" w:rsidRDefault="005A7A5D" w:rsidP="00756CF4">
      <w:pPr>
        <w:widowControl/>
        <w:spacing w:line="500" w:lineRule="exact"/>
        <w:ind w:firstLineChars="200" w:firstLine="562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b/>
          <w:kern w:val="0"/>
          <w:sz w:val="28"/>
          <w:szCs w:val="28"/>
        </w:rPr>
        <w:t xml:space="preserve">                                   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体育</w:t>
      </w:r>
      <w:r w:rsidR="00D06A3F">
        <w:rPr>
          <w:rFonts w:ascii="仿宋_GB2312" w:eastAsia="仿宋_GB2312" w:hAnsi="仿宋" w:cs="宋体" w:hint="eastAsia"/>
          <w:b/>
          <w:kern w:val="0"/>
          <w:sz w:val="28"/>
          <w:szCs w:val="28"/>
        </w:rPr>
        <w:t>学院</w:t>
      </w:r>
    </w:p>
    <w:p w:rsidR="005A7A5D" w:rsidRPr="00934535" w:rsidRDefault="005A7A5D" w:rsidP="00756CF4">
      <w:pPr>
        <w:widowControl/>
        <w:spacing w:line="500" w:lineRule="exact"/>
        <w:ind w:firstLineChars="200" w:firstLine="562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934535">
        <w:rPr>
          <w:rFonts w:ascii="仿宋_GB2312" w:eastAsia="仿宋_GB2312" w:hAnsi="仿宋" w:cs="宋体"/>
          <w:b/>
          <w:kern w:val="0"/>
          <w:sz w:val="28"/>
          <w:szCs w:val="28"/>
        </w:rPr>
        <w:t xml:space="preserve">                                   </w:t>
      </w:r>
      <w:r w:rsidRPr="00934535">
        <w:rPr>
          <w:rFonts w:ascii="仿宋_GB2312" w:eastAsia="仿宋_GB2312" w:hAnsi="仿宋" w:cs="宋体" w:hint="eastAsia"/>
          <w:b/>
          <w:kern w:val="0"/>
          <w:sz w:val="28"/>
          <w:szCs w:val="28"/>
        </w:rPr>
        <w:t>教工足球协会</w:t>
      </w:r>
    </w:p>
    <w:p w:rsidR="00CC3AD5" w:rsidRPr="00934535" w:rsidRDefault="00CC3AD5" w:rsidP="00756CF4">
      <w:pPr>
        <w:spacing w:line="500" w:lineRule="exact"/>
        <w:rPr>
          <w:rFonts w:ascii="仿宋" w:eastAsia="仿宋" w:hAnsi="仿宋"/>
          <w:sz w:val="32"/>
          <w:szCs w:val="32"/>
        </w:rPr>
      </w:pPr>
    </w:p>
    <w:sectPr w:rsidR="00CC3AD5" w:rsidRPr="00934535" w:rsidSect="003A7428">
      <w:foot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B2" w:rsidRDefault="00A163B2" w:rsidP="00ED3F4C">
      <w:r>
        <w:separator/>
      </w:r>
    </w:p>
  </w:endnote>
  <w:endnote w:type="continuationSeparator" w:id="0">
    <w:p w:rsidR="00A163B2" w:rsidRDefault="00A163B2" w:rsidP="00ED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D5" w:rsidRDefault="00CC3AD5" w:rsidP="00D523DF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16FD">
      <w:rPr>
        <w:rStyle w:val="a5"/>
        <w:noProof/>
      </w:rPr>
      <w:t>6</w:t>
    </w:r>
    <w:r>
      <w:rPr>
        <w:rStyle w:val="a5"/>
      </w:rPr>
      <w:fldChar w:fldCharType="end"/>
    </w:r>
  </w:p>
  <w:p w:rsidR="00CC3AD5" w:rsidRDefault="00CC3AD5" w:rsidP="008E10C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B2" w:rsidRDefault="00A163B2" w:rsidP="00ED3F4C">
      <w:r>
        <w:separator/>
      </w:r>
    </w:p>
  </w:footnote>
  <w:footnote w:type="continuationSeparator" w:id="0">
    <w:p w:rsidR="00A163B2" w:rsidRDefault="00A163B2" w:rsidP="00ED3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F4C"/>
    <w:rsid w:val="00002049"/>
    <w:rsid w:val="000264E3"/>
    <w:rsid w:val="00033DAC"/>
    <w:rsid w:val="00035EB4"/>
    <w:rsid w:val="000569A8"/>
    <w:rsid w:val="00074754"/>
    <w:rsid w:val="00094E8E"/>
    <w:rsid w:val="000E5F90"/>
    <w:rsid w:val="00107B8F"/>
    <w:rsid w:val="0011323C"/>
    <w:rsid w:val="001151D1"/>
    <w:rsid w:val="0012593D"/>
    <w:rsid w:val="001533CB"/>
    <w:rsid w:val="00153C1E"/>
    <w:rsid w:val="001627B3"/>
    <w:rsid w:val="00164887"/>
    <w:rsid w:val="00170875"/>
    <w:rsid w:val="001A05BF"/>
    <w:rsid w:val="001A28A0"/>
    <w:rsid w:val="001A4F78"/>
    <w:rsid w:val="001C4B9E"/>
    <w:rsid w:val="00203BBA"/>
    <w:rsid w:val="002109AB"/>
    <w:rsid w:val="0021772C"/>
    <w:rsid w:val="00241E8E"/>
    <w:rsid w:val="00295819"/>
    <w:rsid w:val="002B64DF"/>
    <w:rsid w:val="002C6ADC"/>
    <w:rsid w:val="002D0A01"/>
    <w:rsid w:val="002D7D0A"/>
    <w:rsid w:val="002E14FB"/>
    <w:rsid w:val="003276D7"/>
    <w:rsid w:val="00332F89"/>
    <w:rsid w:val="003411A2"/>
    <w:rsid w:val="003464C6"/>
    <w:rsid w:val="003636A7"/>
    <w:rsid w:val="00373274"/>
    <w:rsid w:val="00397ADD"/>
    <w:rsid w:val="003A4D83"/>
    <w:rsid w:val="003A7428"/>
    <w:rsid w:val="003B1259"/>
    <w:rsid w:val="003B187C"/>
    <w:rsid w:val="0041694E"/>
    <w:rsid w:val="0043051B"/>
    <w:rsid w:val="00431A50"/>
    <w:rsid w:val="00475EE9"/>
    <w:rsid w:val="004A4179"/>
    <w:rsid w:val="004A7280"/>
    <w:rsid w:val="004B1CF6"/>
    <w:rsid w:val="004C086E"/>
    <w:rsid w:val="004C58B3"/>
    <w:rsid w:val="004D02A6"/>
    <w:rsid w:val="004D503A"/>
    <w:rsid w:val="005322F2"/>
    <w:rsid w:val="005379BC"/>
    <w:rsid w:val="00544032"/>
    <w:rsid w:val="00552EF7"/>
    <w:rsid w:val="005553C3"/>
    <w:rsid w:val="00556E94"/>
    <w:rsid w:val="00567189"/>
    <w:rsid w:val="00573BAC"/>
    <w:rsid w:val="0059132A"/>
    <w:rsid w:val="005A7A5D"/>
    <w:rsid w:val="005C3D6E"/>
    <w:rsid w:val="005D2833"/>
    <w:rsid w:val="005E467A"/>
    <w:rsid w:val="005F4C9C"/>
    <w:rsid w:val="005F7FEF"/>
    <w:rsid w:val="00640F28"/>
    <w:rsid w:val="006418A3"/>
    <w:rsid w:val="00653621"/>
    <w:rsid w:val="00674539"/>
    <w:rsid w:val="00674C40"/>
    <w:rsid w:val="006803F2"/>
    <w:rsid w:val="00683651"/>
    <w:rsid w:val="006C0A2E"/>
    <w:rsid w:val="006D20EE"/>
    <w:rsid w:val="006D3E32"/>
    <w:rsid w:val="006F0B09"/>
    <w:rsid w:val="007003B3"/>
    <w:rsid w:val="00716A31"/>
    <w:rsid w:val="00724403"/>
    <w:rsid w:val="00726447"/>
    <w:rsid w:val="007305E3"/>
    <w:rsid w:val="00735168"/>
    <w:rsid w:val="00736A95"/>
    <w:rsid w:val="00756CF4"/>
    <w:rsid w:val="00757C5B"/>
    <w:rsid w:val="00762C37"/>
    <w:rsid w:val="0077219B"/>
    <w:rsid w:val="0077410A"/>
    <w:rsid w:val="00780159"/>
    <w:rsid w:val="007A441B"/>
    <w:rsid w:val="007D6F8D"/>
    <w:rsid w:val="00801764"/>
    <w:rsid w:val="0082719E"/>
    <w:rsid w:val="00843DEB"/>
    <w:rsid w:val="0085062B"/>
    <w:rsid w:val="00851A0A"/>
    <w:rsid w:val="0088571E"/>
    <w:rsid w:val="008A147A"/>
    <w:rsid w:val="008E10C7"/>
    <w:rsid w:val="008E3452"/>
    <w:rsid w:val="00903CE7"/>
    <w:rsid w:val="009074E4"/>
    <w:rsid w:val="00934535"/>
    <w:rsid w:val="00957565"/>
    <w:rsid w:val="00981088"/>
    <w:rsid w:val="009A0FE5"/>
    <w:rsid w:val="009A6DA6"/>
    <w:rsid w:val="00A0270C"/>
    <w:rsid w:val="00A0374F"/>
    <w:rsid w:val="00A07BD5"/>
    <w:rsid w:val="00A12F85"/>
    <w:rsid w:val="00A13A2C"/>
    <w:rsid w:val="00A163B2"/>
    <w:rsid w:val="00A51775"/>
    <w:rsid w:val="00A557E6"/>
    <w:rsid w:val="00A56780"/>
    <w:rsid w:val="00A62B6B"/>
    <w:rsid w:val="00A6365F"/>
    <w:rsid w:val="00A63DBD"/>
    <w:rsid w:val="00A64128"/>
    <w:rsid w:val="00A66DA4"/>
    <w:rsid w:val="00A75163"/>
    <w:rsid w:val="00A84E6E"/>
    <w:rsid w:val="00A9008B"/>
    <w:rsid w:val="00A932AE"/>
    <w:rsid w:val="00A93B7C"/>
    <w:rsid w:val="00A95F3E"/>
    <w:rsid w:val="00AA344C"/>
    <w:rsid w:val="00AA48D7"/>
    <w:rsid w:val="00AC67EE"/>
    <w:rsid w:val="00AC7F72"/>
    <w:rsid w:val="00AE0E29"/>
    <w:rsid w:val="00B22E58"/>
    <w:rsid w:val="00B32280"/>
    <w:rsid w:val="00B95707"/>
    <w:rsid w:val="00BA610C"/>
    <w:rsid w:val="00BC0A6A"/>
    <w:rsid w:val="00BD3C1B"/>
    <w:rsid w:val="00BE5B86"/>
    <w:rsid w:val="00BE755F"/>
    <w:rsid w:val="00BF20B0"/>
    <w:rsid w:val="00C04A16"/>
    <w:rsid w:val="00C12107"/>
    <w:rsid w:val="00C33531"/>
    <w:rsid w:val="00C42AF5"/>
    <w:rsid w:val="00C96D73"/>
    <w:rsid w:val="00CB643F"/>
    <w:rsid w:val="00CC08E5"/>
    <w:rsid w:val="00CC3AD5"/>
    <w:rsid w:val="00CE69B9"/>
    <w:rsid w:val="00CF4E38"/>
    <w:rsid w:val="00CF6CE6"/>
    <w:rsid w:val="00D06A3F"/>
    <w:rsid w:val="00D100E7"/>
    <w:rsid w:val="00D24B2B"/>
    <w:rsid w:val="00D3289A"/>
    <w:rsid w:val="00D523DF"/>
    <w:rsid w:val="00D6138A"/>
    <w:rsid w:val="00DB072C"/>
    <w:rsid w:val="00DC37C0"/>
    <w:rsid w:val="00DE19AD"/>
    <w:rsid w:val="00E225FD"/>
    <w:rsid w:val="00E36890"/>
    <w:rsid w:val="00E706D3"/>
    <w:rsid w:val="00EA2D3F"/>
    <w:rsid w:val="00EB548E"/>
    <w:rsid w:val="00ED3F4C"/>
    <w:rsid w:val="00EF470C"/>
    <w:rsid w:val="00F17A9E"/>
    <w:rsid w:val="00F54FE9"/>
    <w:rsid w:val="00F816FD"/>
    <w:rsid w:val="00FC42B3"/>
    <w:rsid w:val="00FE6DDC"/>
    <w:rsid w:val="00FE719A"/>
    <w:rsid w:val="00FE769C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D3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ED3F4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D3F4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ED3F4C"/>
    <w:rPr>
      <w:rFonts w:cs="Times New Roman"/>
      <w:sz w:val="18"/>
      <w:szCs w:val="18"/>
    </w:rPr>
  </w:style>
  <w:style w:type="character" w:styleId="a5">
    <w:name w:val="page number"/>
    <w:uiPriority w:val="99"/>
    <w:rsid w:val="00ED3F4C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BE5B86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BE5B8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641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locked/>
    <w:rsid w:val="006418A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5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516</Words>
  <Characters>2945</Characters>
  <Application>Microsoft Office Word</Application>
  <DocSecurity>0</DocSecurity>
  <Lines>24</Lines>
  <Paragraphs>6</Paragraphs>
  <ScaleCrop>false</ScaleCrop>
  <Company>Microsoft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2015年安徽工程大学教工五人制足球竞赛规则</dc:title>
  <dc:creator>donghua</dc:creator>
  <cp:lastModifiedBy>王龙飞</cp:lastModifiedBy>
  <cp:revision>8</cp:revision>
  <cp:lastPrinted>2014-07-08T07:22:00Z</cp:lastPrinted>
  <dcterms:created xsi:type="dcterms:W3CDTF">2024-09-30T00:31:00Z</dcterms:created>
  <dcterms:modified xsi:type="dcterms:W3CDTF">2025-04-24T09:01:00Z</dcterms:modified>
</cp:coreProperties>
</file>